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7641A" w14:textId="0183D377" w:rsidR="00EE14DA" w:rsidRDefault="00F86C85" w:rsidP="007C73E9">
      <w:pPr>
        <w:rPr>
          <w:rFonts w:ascii="Century Gothic" w:hAnsi="Century Gothic" w:cs="Arial"/>
          <w:b/>
        </w:rPr>
      </w:pPr>
      <w:r w:rsidRPr="00F86C85">
        <w:rPr>
          <w:rFonts w:cs="Lucida Sans Unicode"/>
        </w:rPr>
        <w:drawing>
          <wp:anchor distT="0" distB="0" distL="114300" distR="114300" simplePos="0" relativeHeight="251658752" behindDoc="0" locked="0" layoutInCell="1" allowOverlap="1" wp14:anchorId="1C9D2E10" wp14:editId="0F6AAC45">
            <wp:simplePos x="0" y="0"/>
            <wp:positionH relativeFrom="column">
              <wp:posOffset>4486275</wp:posOffset>
            </wp:positionH>
            <wp:positionV relativeFrom="paragraph">
              <wp:posOffset>-866140</wp:posOffset>
            </wp:positionV>
            <wp:extent cx="1924050" cy="1795512"/>
            <wp:effectExtent l="0" t="0" r="0" b="0"/>
            <wp:wrapNone/>
            <wp:docPr id="654574943" name="Picture 6" descr="A cartoon of a plan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574943" name="Picture 6" descr="A cartoon of a plan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95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4BB3" w:rsidRPr="00C6715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FF5A4E" wp14:editId="35EE3067">
                <wp:simplePos x="0" y="0"/>
                <wp:positionH relativeFrom="column">
                  <wp:posOffset>-314325</wp:posOffset>
                </wp:positionH>
                <wp:positionV relativeFrom="paragraph">
                  <wp:posOffset>-200025</wp:posOffset>
                </wp:positionV>
                <wp:extent cx="46005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30611" w14:textId="77777777" w:rsidR="00C67157" w:rsidRDefault="00C67157" w:rsidP="00C67157">
                            <w:pPr>
                              <w:pStyle w:val="Heading2"/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>School Energy Audit Checklist</w:t>
                            </w:r>
                          </w:p>
                          <w:p w14:paraId="624CB787" w14:textId="77777777" w:rsidR="00C67157" w:rsidRDefault="00C67157" w:rsidP="00C6715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FF5A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.75pt;margin-top:-15.75pt;width:362.25pt;height:110.5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wG7+wEAAM4DAAAOAAAAZHJzL2Uyb0RvYy54bWysU11v2yAUfZ+0/4B4X2xndptYcaquXaZJ&#10;3YfU7gcQjGM04DIgsbNfvwtO02h7q+YHxPWFc+8597C6GbUiB+G8BNPQYpZTIgyHVppdQ388bd4t&#10;KPGBmZYpMKKhR+Hpzfrtm9VgazGHHlQrHEEQ4+vBNrQPwdZZ5nkvNPMzsMJgsgOnWcDQ7bLWsQHR&#10;tcrmeX6VDeBa64AL7/Hv/ZSk64TfdYKHb13nRSCqodhbSKtL6zau2XrF6p1jtpf81AZ7RReaSYNF&#10;z1D3LDCyd/IfKC25Aw9dmHHQGXSd5CJxQDZF/hebx55ZkbigON6eZfL/D5Z/PTza746E8QOMOMBE&#10;wtsH4D89MXDXM7MTt87B0AvWYuEiSpYN1tenq1FqX/sIsh2+QItDZvsACWjsnI6qIE+C6DiA41l0&#10;MQbC8Wd5lefVdUUJx1xR5u+XiyrVYPXzdet8+CRAk7hpqMOpJnh2ePAhtsPq5yOxmoGNVCpNVhky&#10;NHRZzat04SKjZUDjKakbusjjN1khsvxo2nQ5MKmmPRZQ5kQ7Mp04h3E74sFIfwvtEQVwMBkMHwRu&#10;enC/KRnQXA31v/bMCUrUZ4MiLouyjG5MQVldzzFwl5ntZYYZjlANDZRM27uQHBy5enuLYm9kkuGl&#10;k1OvaJqkzsng0ZWXcTr18gzXfwAAAP//AwBQSwMEFAAGAAgAAAAhACp5RXPfAAAACwEAAA8AAABk&#10;cnMvZG93bnJldi54bWxMj8FOwzAQRO9I/IO1SNxap4WmbYhTVagtx0KJOLvxkkTEayt20/D3LCe4&#10;zWifZmfyzWg7MWAfWkcKZtMEBFLlTEu1gvJ9P1mBCFGT0Z0jVPCNATbF7U2uM+Ou9IbDKdaCQyhk&#10;WkETo8+kDFWDVoep80h8+3S91ZFtX0vT6yuH207OkySVVrfEHxrt8bnB6ut0sQp89IflS3983e72&#10;Q1J+HMp5W++Uur8bt08gIo7xD4bf+lwdCu50dhcyQXQKJo/rBaMsHmYsmEiXC153ZnS1TkEWufy/&#10;ofgBAAD//wMAUEsBAi0AFAAGAAgAAAAhALaDOJL+AAAA4QEAABMAAAAAAAAAAAAAAAAAAAAAAFtD&#10;b250ZW50X1R5cGVzXS54bWxQSwECLQAUAAYACAAAACEAOP0h/9YAAACUAQAACwAAAAAAAAAAAAAA&#10;AAAvAQAAX3JlbHMvLnJlbHNQSwECLQAUAAYACAAAACEAOGsBu/sBAADOAwAADgAAAAAAAAAAAAAA&#10;AAAuAgAAZHJzL2Uyb0RvYy54bWxQSwECLQAUAAYACAAAACEAKnlFc98AAAALAQAADwAAAAAAAAAA&#10;AAAAAABVBAAAZHJzL2Rvd25yZXYueG1sUEsFBgAAAAAEAAQA8wAAAGEFAAAAAA==&#10;" filled="f" stroked="f">
                <v:textbox style="mso-fit-shape-to-text:t">
                  <w:txbxContent>
                    <w:p w14:paraId="6C430611" w14:textId="77777777" w:rsidR="00C67157" w:rsidRDefault="00C67157" w:rsidP="00C67157">
                      <w:pPr>
                        <w:pStyle w:val="Heading2"/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>School Energy Audit Checklist</w:t>
                      </w:r>
                    </w:p>
                    <w:p w14:paraId="624CB787" w14:textId="77777777" w:rsidR="00C67157" w:rsidRDefault="00C67157" w:rsidP="00C67157"/>
                  </w:txbxContent>
                </v:textbox>
              </v:shape>
            </w:pict>
          </mc:Fallback>
        </mc:AlternateContent>
      </w:r>
      <w:r w:rsidR="00A92D97" w:rsidRPr="00A92D97">
        <w:rPr>
          <w:rFonts w:ascii="Century Gothic" w:hAnsi="Century Gothic" w:cs="Arial"/>
          <w:b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260BC69" wp14:editId="533F1BEB">
                <wp:simplePos x="0" y="0"/>
                <wp:positionH relativeFrom="column">
                  <wp:posOffset>-919480</wp:posOffset>
                </wp:positionH>
                <wp:positionV relativeFrom="paragraph">
                  <wp:posOffset>-916940</wp:posOffset>
                </wp:positionV>
                <wp:extent cx="7876540" cy="189357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6540" cy="1893570"/>
                        </a:xfrm>
                        <a:prstGeom prst="rect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92D11" id="Rectangle 1" o:spid="_x0000_s1026" style="position:absolute;margin-left:-72.4pt;margin-top:-72.2pt;width:620.2pt;height:149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vyhAIAAGAFAAAOAAAAZHJzL2Uyb0RvYy54bWysVE1vGjEQvVfqf7B8bxZICARliSgRVaUo&#10;iZpUORuvDSt5Pe7YsNBf37H3gzSNeqjKwdg7b97MPM/4+uZQGbZX6EuwOR+eDThTVkJR2k3Ovz+v&#10;Pk0580HYQhiwKudH5fnN/OOH69rN1Ai2YAqFjEisn9Uu59sQ3CzLvNyqSvgzcMqSUQNWItARN1mB&#10;oib2ymSjweAyqwELhyCV9/T1tjHyeeLXWsnwoLVXgZmcU24hrZjWdVyz+bWYbVC4bSnbNMQ/ZFGJ&#10;0lLQnupWBMF2WP5BVZUSwYMOZxKqDLQupUo1UDXDwZtqnrbCqVQLieNdL5P/f7Tyfv/kHpFkqJ2f&#10;edrGKg4aq/hP+bFDEuvYi6UOgUn6OJlOLscXpKkk23B6dT6eJDmzk7tDH74oqFjc5BzpNpJIYn/n&#10;A4UkaAeJ0TyYsliVxqQDbtZLg2wv6OYul5/Pz1fxssjlN5ixEWwhujXm+CU7FZN24WhUxBn7TWlW&#10;FpT+KGWS+kz1cYSUyoZhY9qKQjXhxwP6ddFjZ0aPlEsijMya4vfcLUGHbEg67ibLFh9dVWrT3nnw&#10;t8Qa594jRQYbeueqtIDvERiqqo3c4DuRGmmiSmsojo/IEJoh8U6uSrq3O+HDo0CaCrprmvTwQIs2&#10;UOcc2h1nW8Cf732PeGpWsnJW05Tl3P/YCVScma+W2vhqeBFbKKTDxXgyogO+tqxfW+yuWgK1w5De&#10;FCfTNuKD6bYaoXqhB2ERo5JJWEmxcy4DdodlaKafnhSpFosEo1F0ItzZJycjeVQ19uXz4UWga5s3&#10;UN/fQzeRYvamhxts9LSw2AXQZWrwk66t3jTGqXHaJye+E6/PCXV6GOe/AAAA//8DAFBLAwQUAAYA&#10;CAAAACEAOPSWxuMAAAAOAQAADwAAAGRycy9kb3ducmV2LnhtbEyPzW7CMBCE70i8g7WVegObEChN&#10;46D+USFVqgTlAUy8TSLidRSbJO3T16iHcpvVjGa+TdeDqVmHrassSZhNBTCk3OqKCgmHz81kBcx5&#10;RVrVllDCNzpYZ+NRqhJte9pht/cFCyXkEiWh9L5JOHd5iUa5qW2QgvdlW6N8ONuC61b1odzUPBJi&#10;yY2qKCyUqsHnEvPT/mwkfPTV3Yvfvs63h/coEvjz1L1tdlLe3gyPD8A8Dv4/DBf8gA5ZYDraM2nH&#10;agmTWRwHdv+nYmCXjLhfLIEdg1rMV8CzlF+/kf0CAAD//wMAUEsBAi0AFAAGAAgAAAAhALaDOJL+&#10;AAAA4QEAABMAAAAAAAAAAAAAAAAAAAAAAFtDb250ZW50X1R5cGVzXS54bWxQSwECLQAUAAYACAAA&#10;ACEAOP0h/9YAAACUAQAACwAAAAAAAAAAAAAAAAAvAQAAX3JlbHMvLnJlbHNQSwECLQAUAAYACAAA&#10;ACEAUcTr8oQCAABgBQAADgAAAAAAAAAAAAAAAAAuAgAAZHJzL2Uyb0RvYy54bWxQSwECLQAUAAYA&#10;CAAAACEAOPSWxuMAAAAOAQAADwAAAAAAAAAAAAAAAADeBAAAZHJzL2Rvd25yZXYueG1sUEsFBgAA&#10;AAAEAAQA8wAAAO4FAAAAAA==&#10;" fillcolor="#6cb33f" stroked="f" strokeweight="2pt"/>
            </w:pict>
          </mc:Fallback>
        </mc:AlternateContent>
      </w:r>
    </w:p>
    <w:p w14:paraId="24D810E3" w14:textId="77777777" w:rsidR="00A92D97" w:rsidRDefault="00A92D97" w:rsidP="007C73E9">
      <w:pPr>
        <w:ind w:left="-284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516259B0" w14:textId="6E715838" w:rsidR="007110B5" w:rsidRDefault="007110B5" w:rsidP="00695AE1">
      <w:pPr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0D52512A" w14:textId="77777777" w:rsidR="00695AE1" w:rsidRDefault="00695AE1" w:rsidP="00695AE1">
      <w:pPr>
        <w:rPr>
          <w:sz w:val="24"/>
        </w:rPr>
      </w:pPr>
    </w:p>
    <w:p w14:paraId="45179D8A" w14:textId="5E9BAD2D" w:rsidR="007C73E9" w:rsidRPr="007C73E9" w:rsidRDefault="007110B5" w:rsidP="007B1D4D">
      <w:pPr>
        <w:ind w:left="-284"/>
        <w:rPr>
          <w:rFonts w:cs="Lucida Sans Unicode"/>
        </w:rPr>
      </w:pPr>
      <w:r w:rsidRPr="007C73E9">
        <w:rPr>
          <w:rFonts w:cs="Lucida Sans Unicode"/>
        </w:rPr>
        <w:t xml:space="preserve">Conducting energy audits on a regular basis helps identify energy waste and identify </w:t>
      </w:r>
      <w:r w:rsidR="007B1D4D" w:rsidRPr="007C73E9">
        <w:rPr>
          <w:rFonts w:cs="Lucida Sans Unicode"/>
        </w:rPr>
        <w:t>opportuni</w:t>
      </w:r>
      <w:r w:rsidR="007B1D4D">
        <w:rPr>
          <w:rFonts w:cs="Lucida Sans Unicode"/>
        </w:rPr>
        <w:t>ties</w:t>
      </w:r>
      <w:r w:rsidRPr="007C73E9">
        <w:rPr>
          <w:rFonts w:cs="Lucida Sans Unicode"/>
        </w:rPr>
        <w:t xml:space="preserve"> for improving </w:t>
      </w:r>
      <w:r w:rsidR="007C73E9" w:rsidRPr="007C73E9">
        <w:rPr>
          <w:rFonts w:cs="Lucida Sans Unicode"/>
        </w:rPr>
        <w:t xml:space="preserve">our </w:t>
      </w:r>
      <w:r w:rsidRPr="007C73E9">
        <w:rPr>
          <w:rFonts w:cs="Lucida Sans Unicode"/>
        </w:rPr>
        <w:t xml:space="preserve">energy practices. </w:t>
      </w:r>
      <w:r w:rsidR="007C73E9" w:rsidRPr="007C73E9">
        <w:rPr>
          <w:rFonts w:cs="Lucida Sans Unicode"/>
        </w:rPr>
        <w:t>This checklist is designed to help you conduct a walkthrough review of your school. Some ideas you can act on now and others will involve review by the Energy Manager.  Remember to have fun</w:t>
      </w:r>
      <w:r w:rsidR="00C71969">
        <w:rPr>
          <w:rFonts w:cs="Lucida Sans Unicode"/>
        </w:rPr>
        <w:t xml:space="preserve"> and </w:t>
      </w:r>
      <w:r w:rsidR="007C73E9" w:rsidRPr="007C73E9">
        <w:rPr>
          <w:rFonts w:cs="Lucida Sans Unicode"/>
        </w:rPr>
        <w:t>use this as an opportunity to get to know your school better</w:t>
      </w:r>
      <w:r w:rsidR="00C71969">
        <w:rPr>
          <w:rFonts w:cs="Lucida Sans Unicode"/>
        </w:rPr>
        <w:t xml:space="preserve">.  </w:t>
      </w:r>
      <w:r w:rsidR="007C73E9" w:rsidRPr="007C73E9">
        <w:rPr>
          <w:rFonts w:cs="Lucida Sans Unicode"/>
        </w:rPr>
        <w:t>If you have any questions about this exercise</w:t>
      </w:r>
      <w:r w:rsidR="0065591C">
        <w:rPr>
          <w:rFonts w:cs="Lucida Sans Unicode"/>
        </w:rPr>
        <w:t xml:space="preserve">, please contact </w:t>
      </w:r>
      <w:r w:rsidR="00695AE1">
        <w:rPr>
          <w:rFonts w:cs="Lucida Sans Unicode"/>
        </w:rPr>
        <w:t>Mary Zuccaro</w:t>
      </w:r>
      <w:r w:rsidR="0065591C">
        <w:rPr>
          <w:rFonts w:cs="Lucida Sans Unicode"/>
        </w:rPr>
        <w:t>, NLPS</w:t>
      </w:r>
      <w:r w:rsidR="007C73E9" w:rsidRPr="007C73E9">
        <w:rPr>
          <w:rFonts w:cs="Lucida Sans Unicode"/>
        </w:rPr>
        <w:t xml:space="preserve"> Energy Manager, </w:t>
      </w:r>
      <w:r w:rsidR="00695AE1">
        <w:t>mary</w:t>
      </w:r>
      <w:r w:rsidR="007C73E9" w:rsidRPr="007C73E9">
        <w:t>.</w:t>
      </w:r>
      <w:r w:rsidR="00695AE1">
        <w:t>zuccaro</w:t>
      </w:r>
      <w:r w:rsidR="007C73E9" w:rsidRPr="007C73E9">
        <w:t>@sd68.bc.ca.</w:t>
      </w:r>
    </w:p>
    <w:p w14:paraId="3603807D" w14:textId="77777777" w:rsidR="007110B5" w:rsidRPr="00B6608D" w:rsidRDefault="007110B5" w:rsidP="007C73E9">
      <w:pPr>
        <w:ind w:left="-284"/>
        <w:rPr>
          <w:rFonts w:ascii="Rockwell" w:hAnsi="Rockwell" w:cs="Lucida Sans Unicode"/>
          <w:b/>
          <w:color w:val="359B91"/>
          <w:sz w:val="24"/>
        </w:rPr>
      </w:pPr>
      <w:r w:rsidRPr="00B6608D">
        <w:rPr>
          <w:rFonts w:ascii="Rockwell" w:hAnsi="Rockwell" w:cs="Lucida Sans Unicode"/>
          <w:b/>
          <w:color w:val="359B91"/>
          <w:sz w:val="24"/>
        </w:rPr>
        <w:t>1. Basic Information</w:t>
      </w:r>
    </w:p>
    <w:tbl>
      <w:tblPr>
        <w:tblW w:w="9782" w:type="dxa"/>
        <w:tblInd w:w="-1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4011"/>
        <w:gridCol w:w="5771"/>
      </w:tblGrid>
      <w:tr w:rsidR="007110B5" w:rsidRPr="007110B5" w14:paraId="0127ABDC" w14:textId="77777777" w:rsidTr="00BE1DBA">
        <w:tc>
          <w:tcPr>
            <w:tcW w:w="4011" w:type="dxa"/>
            <w:shd w:val="clear" w:color="auto" w:fill="F2F2F2" w:themeFill="background1" w:themeFillShade="F2"/>
          </w:tcPr>
          <w:p w14:paraId="3F650E95" w14:textId="77777777" w:rsidR="007110B5" w:rsidRPr="007110B5" w:rsidRDefault="007110B5" w:rsidP="007C73E9">
            <w:pPr>
              <w:rPr>
                <w:rFonts w:eastAsia="Times New Roman" w:cs="Lucida Sans Unicode"/>
                <w:szCs w:val="24"/>
              </w:rPr>
            </w:pPr>
            <w:r w:rsidRPr="007110B5">
              <w:rPr>
                <w:rFonts w:eastAsia="Times New Roman" w:cs="Lucida Sans Unicode"/>
                <w:szCs w:val="24"/>
              </w:rPr>
              <w:t>Date of energy audit:</w:t>
            </w:r>
          </w:p>
        </w:tc>
        <w:tc>
          <w:tcPr>
            <w:tcW w:w="5771" w:type="dxa"/>
          </w:tcPr>
          <w:p w14:paraId="22ED356F" w14:textId="77777777" w:rsidR="007110B5" w:rsidRPr="007110B5" w:rsidRDefault="007110B5" w:rsidP="007C73E9">
            <w:pPr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110B5" w14:paraId="4F7E6A0B" w14:textId="77777777" w:rsidTr="00BE1DBA">
        <w:tc>
          <w:tcPr>
            <w:tcW w:w="4011" w:type="dxa"/>
            <w:shd w:val="clear" w:color="auto" w:fill="F2F2F2" w:themeFill="background1" w:themeFillShade="F2"/>
          </w:tcPr>
          <w:p w14:paraId="69F8C3CD" w14:textId="77777777" w:rsidR="007110B5" w:rsidRPr="007110B5" w:rsidRDefault="007110B5" w:rsidP="007C73E9">
            <w:pPr>
              <w:rPr>
                <w:rFonts w:eastAsia="Times New Roman" w:cs="Lucida Sans Unicode"/>
                <w:szCs w:val="24"/>
              </w:rPr>
            </w:pPr>
            <w:r w:rsidRPr="007110B5">
              <w:rPr>
                <w:rFonts w:eastAsia="Times New Roman" w:cs="Lucida Sans Unicode"/>
                <w:szCs w:val="24"/>
              </w:rPr>
              <w:t xml:space="preserve">School: </w:t>
            </w:r>
          </w:p>
        </w:tc>
        <w:tc>
          <w:tcPr>
            <w:tcW w:w="5771" w:type="dxa"/>
          </w:tcPr>
          <w:p w14:paraId="077C881D" w14:textId="77777777" w:rsidR="007110B5" w:rsidRPr="007110B5" w:rsidRDefault="007110B5" w:rsidP="007C73E9">
            <w:pPr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110B5" w14:paraId="3A1B2CB1" w14:textId="77777777" w:rsidTr="00BE1DBA">
        <w:tc>
          <w:tcPr>
            <w:tcW w:w="4011" w:type="dxa"/>
            <w:shd w:val="clear" w:color="auto" w:fill="F2F2F2" w:themeFill="background1" w:themeFillShade="F2"/>
          </w:tcPr>
          <w:p w14:paraId="3FB719F6" w14:textId="77777777" w:rsidR="007110B5" w:rsidRPr="007110B5" w:rsidRDefault="007110B5" w:rsidP="007C73E9">
            <w:pPr>
              <w:rPr>
                <w:rFonts w:eastAsia="Times New Roman" w:cs="Lucida Sans Unicode"/>
                <w:szCs w:val="24"/>
              </w:rPr>
            </w:pPr>
            <w:r w:rsidRPr="007110B5">
              <w:rPr>
                <w:rFonts w:eastAsia="Times New Roman" w:cs="Lucida Sans Unicode"/>
                <w:szCs w:val="24"/>
              </w:rPr>
              <w:t>Who conducted the audit:</w:t>
            </w:r>
          </w:p>
        </w:tc>
        <w:tc>
          <w:tcPr>
            <w:tcW w:w="5771" w:type="dxa"/>
          </w:tcPr>
          <w:p w14:paraId="6E6BD6C5" w14:textId="77777777" w:rsidR="007110B5" w:rsidRPr="007110B5" w:rsidRDefault="007110B5" w:rsidP="007C73E9">
            <w:pPr>
              <w:rPr>
                <w:rFonts w:eastAsia="Times New Roman" w:cs="Lucida Sans Unicode"/>
                <w:szCs w:val="24"/>
              </w:rPr>
            </w:pPr>
          </w:p>
        </w:tc>
      </w:tr>
    </w:tbl>
    <w:p w14:paraId="3F8E5625" w14:textId="77777777" w:rsidR="007110B5" w:rsidRPr="007110B5" w:rsidRDefault="007110B5" w:rsidP="007C73E9">
      <w:pPr>
        <w:rPr>
          <w:rFonts w:cs="Lucida Sans Unicode"/>
          <w:szCs w:val="24"/>
        </w:rPr>
      </w:pPr>
    </w:p>
    <w:p w14:paraId="528BAD18" w14:textId="77777777" w:rsidR="007110B5" w:rsidRPr="00B6608D" w:rsidRDefault="007110B5" w:rsidP="007C73E9">
      <w:pPr>
        <w:ind w:left="-284"/>
        <w:rPr>
          <w:rFonts w:ascii="Rockwell" w:hAnsi="Rockwell" w:cs="Lucida Sans Unicode"/>
          <w:b/>
          <w:color w:val="359B91"/>
          <w:sz w:val="24"/>
        </w:rPr>
      </w:pPr>
      <w:r w:rsidRPr="00B6608D">
        <w:rPr>
          <w:rFonts w:ascii="Rockwell" w:hAnsi="Rockwell" w:cs="Lucida Sans Unicode"/>
          <w:b/>
          <w:color w:val="359B91"/>
          <w:sz w:val="24"/>
        </w:rPr>
        <w:t>2. Lighting</w:t>
      </w:r>
    </w:p>
    <w:tbl>
      <w:tblPr>
        <w:tblW w:w="0" w:type="auto"/>
        <w:tblInd w:w="-1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4982"/>
        <w:gridCol w:w="4770"/>
      </w:tblGrid>
      <w:tr w:rsidR="007110B5" w:rsidRPr="007C73E9" w14:paraId="2EDCB692" w14:textId="77777777" w:rsidTr="00C71969">
        <w:trPr>
          <w:trHeight w:val="850"/>
        </w:trPr>
        <w:tc>
          <w:tcPr>
            <w:tcW w:w="4982" w:type="dxa"/>
            <w:shd w:val="clear" w:color="auto" w:fill="F2F2F2" w:themeFill="background1" w:themeFillShade="F2"/>
          </w:tcPr>
          <w:p w14:paraId="537C61E3" w14:textId="77777777" w:rsidR="007110B5" w:rsidRPr="007C73E9" w:rsidRDefault="007110B5" w:rsidP="00C7196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 xml:space="preserve">Are </w:t>
            </w:r>
            <w:r w:rsidR="007C73E9">
              <w:rPr>
                <w:rFonts w:eastAsia="Times New Roman" w:cs="Lucida Sans Unicode"/>
                <w:szCs w:val="24"/>
              </w:rPr>
              <w:t xml:space="preserve">there </w:t>
            </w:r>
            <w:r w:rsidRPr="007C73E9">
              <w:rPr>
                <w:rFonts w:eastAsia="Times New Roman" w:cs="Lucida Sans Unicode"/>
                <w:szCs w:val="24"/>
              </w:rPr>
              <w:t xml:space="preserve">any </w:t>
            </w:r>
            <w:r w:rsidR="007C73E9">
              <w:rPr>
                <w:rFonts w:eastAsia="Times New Roman" w:cs="Lucida Sans Unicode"/>
                <w:szCs w:val="24"/>
              </w:rPr>
              <w:t xml:space="preserve">places where incandescent lights are still </w:t>
            </w:r>
            <w:r w:rsidR="00C71969">
              <w:rPr>
                <w:rFonts w:eastAsia="Times New Roman" w:cs="Lucida Sans Unicode"/>
                <w:szCs w:val="24"/>
              </w:rPr>
              <w:t>in use</w:t>
            </w:r>
            <w:r w:rsidR="007C73E9">
              <w:rPr>
                <w:rFonts w:eastAsia="Times New Roman" w:cs="Lucida Sans Unicode"/>
                <w:szCs w:val="24"/>
              </w:rPr>
              <w:t xml:space="preserve">?  </w:t>
            </w:r>
          </w:p>
        </w:tc>
        <w:tc>
          <w:tcPr>
            <w:tcW w:w="4770" w:type="dxa"/>
          </w:tcPr>
          <w:p w14:paraId="65C41814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C71969" w:rsidRPr="007C73E9" w14:paraId="6026CE82" w14:textId="77777777" w:rsidTr="00C71969">
        <w:trPr>
          <w:trHeight w:val="850"/>
        </w:trPr>
        <w:tc>
          <w:tcPr>
            <w:tcW w:w="4982" w:type="dxa"/>
            <w:shd w:val="clear" w:color="auto" w:fill="F2F2F2" w:themeFill="background1" w:themeFillShade="F2"/>
          </w:tcPr>
          <w:p w14:paraId="6454C9D1" w14:textId="77777777" w:rsidR="00C71969" w:rsidRPr="007C73E9" w:rsidRDefault="00C71969" w:rsidP="00C7196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>
              <w:rPr>
                <w:rFonts w:eastAsia="Times New Roman" w:cs="Lucida Sans Unicode"/>
                <w:szCs w:val="24"/>
              </w:rPr>
              <w:t>Are there shared or “orphaned” spaces where the lights are always left on? (e.g. store rooms or the staff room)</w:t>
            </w:r>
          </w:p>
        </w:tc>
        <w:tc>
          <w:tcPr>
            <w:tcW w:w="4770" w:type="dxa"/>
          </w:tcPr>
          <w:p w14:paraId="23CF3B68" w14:textId="77777777" w:rsidR="00C71969" w:rsidRPr="007C73E9" w:rsidRDefault="00C71969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40D1711C" w14:textId="77777777" w:rsidTr="00C71969">
        <w:trPr>
          <w:trHeight w:val="850"/>
        </w:trPr>
        <w:tc>
          <w:tcPr>
            <w:tcW w:w="4982" w:type="dxa"/>
            <w:shd w:val="clear" w:color="auto" w:fill="F2F2F2" w:themeFill="background1" w:themeFillShade="F2"/>
          </w:tcPr>
          <w:p w14:paraId="4BCD473D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>If there are several light switches</w:t>
            </w:r>
            <w:r w:rsidR="007C73E9">
              <w:rPr>
                <w:rFonts w:eastAsia="Times New Roman" w:cs="Lucida Sans Unicode"/>
                <w:szCs w:val="24"/>
              </w:rPr>
              <w:t xml:space="preserve"> in an area</w:t>
            </w:r>
            <w:r w:rsidRPr="007C73E9">
              <w:rPr>
                <w:rFonts w:eastAsia="Times New Roman" w:cs="Lucida Sans Unicode"/>
                <w:szCs w:val="24"/>
              </w:rPr>
              <w:t xml:space="preserve">, can they be labeled to make it more obvious which switches relate to which </w:t>
            </w:r>
            <w:r w:rsidR="007C73E9">
              <w:rPr>
                <w:rFonts w:eastAsia="Times New Roman" w:cs="Lucida Sans Unicode"/>
                <w:szCs w:val="24"/>
              </w:rPr>
              <w:t>lights</w:t>
            </w:r>
            <w:r w:rsidRPr="007C73E9">
              <w:rPr>
                <w:rFonts w:eastAsia="Times New Roman" w:cs="Lucida Sans Unicode"/>
                <w:szCs w:val="24"/>
              </w:rPr>
              <w:t>?</w:t>
            </w:r>
          </w:p>
        </w:tc>
        <w:tc>
          <w:tcPr>
            <w:tcW w:w="4770" w:type="dxa"/>
          </w:tcPr>
          <w:p w14:paraId="1D32CC39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22AD9491" w14:textId="77777777" w:rsidTr="00C71969">
        <w:trPr>
          <w:trHeight w:val="850"/>
        </w:trPr>
        <w:tc>
          <w:tcPr>
            <w:tcW w:w="4982" w:type="dxa"/>
            <w:shd w:val="clear" w:color="auto" w:fill="F2F2F2" w:themeFill="background1" w:themeFillShade="F2"/>
          </w:tcPr>
          <w:p w14:paraId="3DED272C" w14:textId="77777777" w:rsidR="007110B5" w:rsidRPr="007C73E9" w:rsidRDefault="007C73E9" w:rsidP="00C7196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>
              <w:rPr>
                <w:rFonts w:eastAsia="Times New Roman" w:cs="Lucida Sans Unicode"/>
                <w:szCs w:val="24"/>
              </w:rPr>
              <w:t xml:space="preserve">Are there places where </w:t>
            </w:r>
            <w:r w:rsidR="007110B5" w:rsidRPr="007C73E9">
              <w:rPr>
                <w:rFonts w:eastAsia="Times New Roman" w:cs="Lucida Sans Unicode"/>
                <w:szCs w:val="24"/>
              </w:rPr>
              <w:t xml:space="preserve">lights </w:t>
            </w:r>
            <w:r>
              <w:rPr>
                <w:rFonts w:eastAsia="Times New Roman" w:cs="Lucida Sans Unicode"/>
                <w:szCs w:val="24"/>
              </w:rPr>
              <w:t xml:space="preserve">can </w:t>
            </w:r>
            <w:r w:rsidR="007110B5" w:rsidRPr="007C73E9">
              <w:rPr>
                <w:rFonts w:eastAsia="Times New Roman" w:cs="Lucida Sans Unicode"/>
                <w:szCs w:val="24"/>
              </w:rPr>
              <w:t xml:space="preserve">be switched off </w:t>
            </w:r>
            <w:r>
              <w:rPr>
                <w:rFonts w:eastAsia="Times New Roman" w:cs="Lucida Sans Unicode"/>
                <w:szCs w:val="24"/>
              </w:rPr>
              <w:t xml:space="preserve">and daylight be used instead? </w:t>
            </w:r>
            <w:r w:rsidR="007110B5" w:rsidRPr="007C73E9">
              <w:rPr>
                <w:rFonts w:eastAsia="Times New Roman" w:cs="Lucida Sans Unicode"/>
                <w:szCs w:val="24"/>
              </w:rPr>
              <w:t xml:space="preserve">(e.g. </w:t>
            </w:r>
            <w:r>
              <w:rPr>
                <w:rFonts w:eastAsia="Times New Roman" w:cs="Lucida Sans Unicode"/>
                <w:szCs w:val="24"/>
              </w:rPr>
              <w:t xml:space="preserve">corridors with plenty of daylight.) </w:t>
            </w:r>
          </w:p>
        </w:tc>
        <w:tc>
          <w:tcPr>
            <w:tcW w:w="4770" w:type="dxa"/>
          </w:tcPr>
          <w:p w14:paraId="4E04A152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06C3B61A" w14:textId="77777777" w:rsidTr="00C71969">
        <w:trPr>
          <w:trHeight w:val="850"/>
        </w:trPr>
        <w:tc>
          <w:tcPr>
            <w:tcW w:w="4982" w:type="dxa"/>
            <w:shd w:val="clear" w:color="auto" w:fill="F2F2F2" w:themeFill="background1" w:themeFillShade="F2"/>
          </w:tcPr>
          <w:p w14:paraId="782946FA" w14:textId="77777777" w:rsidR="007110B5" w:rsidRPr="007C73E9" w:rsidRDefault="007110B5" w:rsidP="00C7196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 xml:space="preserve">Are </w:t>
            </w:r>
            <w:r w:rsidR="00C71969">
              <w:rPr>
                <w:rFonts w:eastAsia="Times New Roman" w:cs="Lucida Sans Unicode"/>
                <w:szCs w:val="24"/>
              </w:rPr>
              <w:t xml:space="preserve">there </w:t>
            </w:r>
            <w:r w:rsidRPr="007C73E9">
              <w:rPr>
                <w:rFonts w:eastAsia="Times New Roman" w:cs="Lucida Sans Unicode"/>
                <w:szCs w:val="24"/>
              </w:rPr>
              <w:t xml:space="preserve">any external lights on during </w:t>
            </w:r>
            <w:r w:rsidR="00C71969">
              <w:rPr>
                <w:rFonts w:eastAsia="Times New Roman" w:cs="Lucida Sans Unicode"/>
                <w:szCs w:val="24"/>
              </w:rPr>
              <w:t xml:space="preserve">the day?  </w:t>
            </w:r>
          </w:p>
        </w:tc>
        <w:tc>
          <w:tcPr>
            <w:tcW w:w="4770" w:type="dxa"/>
          </w:tcPr>
          <w:p w14:paraId="6294EFE3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78E2AF19" w14:textId="77777777" w:rsidTr="00C71969">
        <w:trPr>
          <w:trHeight w:val="850"/>
        </w:trPr>
        <w:tc>
          <w:tcPr>
            <w:tcW w:w="4982" w:type="dxa"/>
            <w:shd w:val="clear" w:color="auto" w:fill="F2F2F2" w:themeFill="background1" w:themeFillShade="F2"/>
          </w:tcPr>
          <w:p w14:paraId="1D2DC6BC" w14:textId="77777777" w:rsidR="007110B5" w:rsidRPr="007C73E9" w:rsidRDefault="007110B5" w:rsidP="00C7196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 xml:space="preserve">Can main lighting ever be switched off </w:t>
            </w:r>
            <w:r w:rsidR="00C71969">
              <w:rPr>
                <w:rFonts w:eastAsia="Times New Roman" w:cs="Lucida Sans Unicode"/>
                <w:szCs w:val="24"/>
              </w:rPr>
              <w:t xml:space="preserve">in exchange for desk lamps?  </w:t>
            </w:r>
          </w:p>
        </w:tc>
        <w:tc>
          <w:tcPr>
            <w:tcW w:w="4770" w:type="dxa"/>
          </w:tcPr>
          <w:p w14:paraId="002DD21F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</w:tbl>
    <w:p w14:paraId="2B6448FF" w14:textId="77777777" w:rsidR="007110B5" w:rsidRDefault="007110B5" w:rsidP="007C73E9">
      <w:pPr>
        <w:spacing w:after="0" w:line="240" w:lineRule="auto"/>
        <w:rPr>
          <w:rFonts w:cs="Lucida Sans Unicode"/>
          <w:b/>
          <w:szCs w:val="24"/>
        </w:rPr>
      </w:pPr>
    </w:p>
    <w:p w14:paraId="41512AB0" w14:textId="77777777" w:rsidR="00C71969" w:rsidRDefault="00C71969" w:rsidP="007C73E9">
      <w:pPr>
        <w:spacing w:after="0" w:line="240" w:lineRule="auto"/>
        <w:rPr>
          <w:rFonts w:cs="Lucida Sans Unicode"/>
          <w:b/>
          <w:szCs w:val="24"/>
        </w:rPr>
      </w:pPr>
    </w:p>
    <w:p w14:paraId="61DF89C9" w14:textId="77777777" w:rsidR="00C71969" w:rsidRPr="007C73E9" w:rsidRDefault="00C71969" w:rsidP="007C73E9">
      <w:pPr>
        <w:spacing w:after="0" w:line="240" w:lineRule="auto"/>
        <w:rPr>
          <w:rFonts w:cs="Lucida Sans Unicode"/>
          <w:b/>
          <w:szCs w:val="24"/>
        </w:rPr>
      </w:pPr>
    </w:p>
    <w:p w14:paraId="57B5DAC8" w14:textId="77777777" w:rsidR="007110B5" w:rsidRPr="00B6608D" w:rsidRDefault="00BE1DBA" w:rsidP="007C73E9">
      <w:pPr>
        <w:ind w:left="-284"/>
        <w:rPr>
          <w:rFonts w:ascii="Rockwell" w:hAnsi="Rockwell" w:cs="Lucida Sans Unicode"/>
          <w:b/>
          <w:color w:val="359B91"/>
          <w:sz w:val="24"/>
        </w:rPr>
      </w:pPr>
      <w:r w:rsidRPr="00B6608D">
        <w:rPr>
          <w:noProof/>
          <w:color w:val="359B91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B7B9FDF" wp14:editId="30B10468">
            <wp:simplePos x="0" y="0"/>
            <wp:positionH relativeFrom="column">
              <wp:posOffset>4421505</wp:posOffset>
            </wp:positionH>
            <wp:positionV relativeFrom="paragraph">
              <wp:posOffset>-670560</wp:posOffset>
            </wp:positionV>
            <wp:extent cx="1562100" cy="715645"/>
            <wp:effectExtent l="0" t="0" r="0" b="825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10B5" w:rsidRPr="00B6608D">
        <w:rPr>
          <w:rFonts w:ascii="Rockwell" w:hAnsi="Rockwell" w:cs="Lucida Sans Unicode"/>
          <w:b/>
          <w:color w:val="359B91"/>
          <w:sz w:val="24"/>
        </w:rPr>
        <w:t>3. Heating</w:t>
      </w:r>
      <w:r w:rsidR="00C71969" w:rsidRPr="00B6608D">
        <w:rPr>
          <w:rFonts w:ascii="Rockwell" w:hAnsi="Rockwell" w:cs="Lucida Sans Unicode"/>
          <w:b/>
          <w:color w:val="359B91"/>
          <w:sz w:val="24"/>
        </w:rPr>
        <w:t xml:space="preserve"> and Cooling</w:t>
      </w:r>
    </w:p>
    <w:tbl>
      <w:tblPr>
        <w:tblW w:w="10065" w:type="dxa"/>
        <w:tblInd w:w="-1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4983"/>
        <w:gridCol w:w="5082"/>
      </w:tblGrid>
      <w:tr w:rsidR="007110B5" w:rsidRPr="007C73E9" w14:paraId="4E72BF3D" w14:textId="77777777" w:rsidTr="00BE1DBA">
        <w:trPr>
          <w:trHeight w:val="680"/>
        </w:trPr>
        <w:tc>
          <w:tcPr>
            <w:tcW w:w="4983" w:type="dxa"/>
            <w:shd w:val="clear" w:color="auto" w:fill="F2F2F2" w:themeFill="background1" w:themeFillShade="F2"/>
          </w:tcPr>
          <w:p w14:paraId="769700AC" w14:textId="77777777" w:rsidR="007110B5" w:rsidRPr="007C73E9" w:rsidRDefault="00C71969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>
              <w:rPr>
                <w:rFonts w:eastAsia="Times New Roman" w:cs="Lucida Sans Unicode"/>
                <w:szCs w:val="24"/>
              </w:rPr>
              <w:t>How is your school heated and cooled?</w:t>
            </w:r>
          </w:p>
        </w:tc>
        <w:tc>
          <w:tcPr>
            <w:tcW w:w="5082" w:type="dxa"/>
          </w:tcPr>
          <w:p w14:paraId="1A01B468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72B75E8D" w14:textId="77777777" w:rsidTr="00BE1DBA">
        <w:trPr>
          <w:trHeight w:val="680"/>
        </w:trPr>
        <w:tc>
          <w:tcPr>
            <w:tcW w:w="4983" w:type="dxa"/>
            <w:shd w:val="clear" w:color="auto" w:fill="F2F2F2" w:themeFill="background1" w:themeFillShade="F2"/>
          </w:tcPr>
          <w:p w14:paraId="231F6F9D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>Does the temperature vary much during the day?</w:t>
            </w:r>
          </w:p>
        </w:tc>
        <w:tc>
          <w:tcPr>
            <w:tcW w:w="5082" w:type="dxa"/>
          </w:tcPr>
          <w:p w14:paraId="08099575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008C98B6" w14:textId="77777777" w:rsidTr="00BE1DBA">
        <w:trPr>
          <w:trHeight w:val="680"/>
        </w:trPr>
        <w:tc>
          <w:tcPr>
            <w:tcW w:w="4983" w:type="dxa"/>
            <w:shd w:val="clear" w:color="auto" w:fill="F2F2F2" w:themeFill="background1" w:themeFillShade="F2"/>
          </w:tcPr>
          <w:p w14:paraId="7FB33823" w14:textId="77777777" w:rsidR="007110B5" w:rsidRPr="007C73E9" w:rsidRDefault="007110B5" w:rsidP="00C7196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 xml:space="preserve">Do </w:t>
            </w:r>
            <w:r w:rsidR="00C71969">
              <w:rPr>
                <w:rFonts w:eastAsia="Times New Roman" w:cs="Lucida Sans Unicode"/>
                <w:szCs w:val="24"/>
              </w:rPr>
              <w:t>students or staff</w:t>
            </w:r>
            <w:r w:rsidRPr="007C73E9">
              <w:rPr>
                <w:rFonts w:eastAsia="Times New Roman" w:cs="Lucida Sans Unicode"/>
                <w:szCs w:val="24"/>
              </w:rPr>
              <w:t xml:space="preserve"> complain </w:t>
            </w:r>
            <w:r w:rsidR="00C71969">
              <w:rPr>
                <w:rFonts w:eastAsia="Times New Roman" w:cs="Lucida Sans Unicode"/>
                <w:szCs w:val="24"/>
              </w:rPr>
              <w:t xml:space="preserve">that </w:t>
            </w:r>
            <w:r w:rsidRPr="007C73E9">
              <w:rPr>
                <w:rFonts w:eastAsia="Times New Roman" w:cs="Lucida Sans Unicode"/>
                <w:szCs w:val="24"/>
              </w:rPr>
              <w:t>it is too hot or too cold?</w:t>
            </w:r>
          </w:p>
        </w:tc>
        <w:tc>
          <w:tcPr>
            <w:tcW w:w="5082" w:type="dxa"/>
          </w:tcPr>
          <w:p w14:paraId="197D8CBB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504F0313" w14:textId="77777777" w:rsidTr="00BE1DBA">
        <w:trPr>
          <w:trHeight w:val="680"/>
        </w:trPr>
        <w:tc>
          <w:tcPr>
            <w:tcW w:w="4983" w:type="dxa"/>
            <w:shd w:val="clear" w:color="auto" w:fill="F2F2F2" w:themeFill="background1" w:themeFillShade="F2"/>
          </w:tcPr>
          <w:p w14:paraId="2CCB2921" w14:textId="77777777" w:rsidR="007110B5" w:rsidRPr="007C73E9" w:rsidRDefault="00C71969" w:rsidP="00C7196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>
              <w:rPr>
                <w:rFonts w:eastAsia="Times New Roman" w:cs="Lucida Sans Unicode"/>
                <w:szCs w:val="24"/>
              </w:rPr>
              <w:t xml:space="preserve">Are radiators or vents </w:t>
            </w:r>
            <w:r w:rsidRPr="007C73E9">
              <w:rPr>
                <w:rFonts w:eastAsia="Times New Roman" w:cs="Lucida Sans Unicode"/>
                <w:szCs w:val="24"/>
              </w:rPr>
              <w:t>blocked by boxes and furniture?</w:t>
            </w:r>
          </w:p>
        </w:tc>
        <w:tc>
          <w:tcPr>
            <w:tcW w:w="5082" w:type="dxa"/>
          </w:tcPr>
          <w:p w14:paraId="08F59482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20547D5C" w14:textId="77777777" w:rsidTr="00BE1DBA">
        <w:trPr>
          <w:trHeight w:val="680"/>
        </w:trPr>
        <w:tc>
          <w:tcPr>
            <w:tcW w:w="4983" w:type="dxa"/>
            <w:shd w:val="clear" w:color="auto" w:fill="F2F2F2" w:themeFill="background1" w:themeFillShade="F2"/>
          </w:tcPr>
          <w:p w14:paraId="0235C8CF" w14:textId="77777777" w:rsidR="007110B5" w:rsidRPr="007C73E9" w:rsidRDefault="00C71969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>Are external doors and windows closed when heating is on?</w:t>
            </w:r>
          </w:p>
        </w:tc>
        <w:tc>
          <w:tcPr>
            <w:tcW w:w="5082" w:type="dxa"/>
          </w:tcPr>
          <w:p w14:paraId="64656159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7F3665B0" w14:textId="77777777" w:rsidTr="00BE1DBA">
        <w:trPr>
          <w:trHeight w:val="680"/>
        </w:trPr>
        <w:tc>
          <w:tcPr>
            <w:tcW w:w="4983" w:type="dxa"/>
            <w:shd w:val="clear" w:color="auto" w:fill="F2F2F2" w:themeFill="background1" w:themeFillShade="F2"/>
          </w:tcPr>
          <w:p w14:paraId="6459FDB9" w14:textId="77777777" w:rsidR="007110B5" w:rsidRPr="007C73E9" w:rsidRDefault="00C71969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>Are any window panes cracked or broken?</w:t>
            </w:r>
          </w:p>
        </w:tc>
        <w:tc>
          <w:tcPr>
            <w:tcW w:w="5082" w:type="dxa"/>
          </w:tcPr>
          <w:p w14:paraId="6B679119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  <w:tr w:rsidR="007110B5" w:rsidRPr="007C73E9" w14:paraId="4F0F18F1" w14:textId="77777777" w:rsidTr="00BE1DBA">
        <w:trPr>
          <w:trHeight w:val="680"/>
        </w:trPr>
        <w:tc>
          <w:tcPr>
            <w:tcW w:w="4983" w:type="dxa"/>
            <w:shd w:val="clear" w:color="auto" w:fill="F2F2F2" w:themeFill="background1" w:themeFillShade="F2"/>
          </w:tcPr>
          <w:p w14:paraId="64E809A5" w14:textId="77777777" w:rsidR="007110B5" w:rsidRPr="007C73E9" w:rsidRDefault="00C71969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Arial"/>
                <w:szCs w:val="24"/>
              </w:rPr>
              <w:t>Are blinds closed at the end of the day during winter to cut down on heat loss?</w:t>
            </w:r>
          </w:p>
        </w:tc>
        <w:tc>
          <w:tcPr>
            <w:tcW w:w="5082" w:type="dxa"/>
          </w:tcPr>
          <w:p w14:paraId="34C6F0C2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</w:p>
        </w:tc>
      </w:tr>
    </w:tbl>
    <w:p w14:paraId="113CC6EC" w14:textId="77777777" w:rsidR="007110B5" w:rsidRPr="007C73E9" w:rsidRDefault="007110B5" w:rsidP="007C73E9">
      <w:pPr>
        <w:spacing w:after="0" w:line="240" w:lineRule="auto"/>
        <w:rPr>
          <w:rFonts w:cs="Lucida Sans Unicode"/>
          <w:b/>
          <w:szCs w:val="24"/>
        </w:rPr>
      </w:pPr>
    </w:p>
    <w:p w14:paraId="63A7F864" w14:textId="77777777" w:rsidR="007110B5" w:rsidRPr="00B6608D" w:rsidRDefault="007110B5" w:rsidP="007C73E9">
      <w:pPr>
        <w:ind w:left="-284"/>
        <w:rPr>
          <w:rFonts w:ascii="Rockwell" w:hAnsi="Rockwell" w:cs="Lucida Sans Unicode"/>
          <w:b/>
          <w:color w:val="359B91"/>
          <w:sz w:val="24"/>
        </w:rPr>
      </w:pPr>
      <w:r w:rsidRPr="00B6608D">
        <w:rPr>
          <w:rFonts w:ascii="Rockwell" w:hAnsi="Rockwell" w:cs="Lucida Sans Unicode"/>
          <w:b/>
          <w:color w:val="359B91"/>
          <w:sz w:val="24"/>
        </w:rPr>
        <w:t>5. Electrical Equipment</w:t>
      </w:r>
    </w:p>
    <w:tbl>
      <w:tblPr>
        <w:tblW w:w="10024" w:type="dxa"/>
        <w:tblInd w:w="-1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5100"/>
        <w:gridCol w:w="4924"/>
      </w:tblGrid>
      <w:tr w:rsidR="007110B5" w:rsidRPr="007C73E9" w14:paraId="3D38E534" w14:textId="77777777" w:rsidTr="00BE1DBA">
        <w:trPr>
          <w:trHeight w:val="624"/>
        </w:trPr>
        <w:tc>
          <w:tcPr>
            <w:tcW w:w="5100" w:type="dxa"/>
            <w:shd w:val="clear" w:color="auto" w:fill="F2F2F2" w:themeFill="background1" w:themeFillShade="F2"/>
          </w:tcPr>
          <w:p w14:paraId="3DF0F80F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>Can any equipment be switched on later and switched off earlier?</w:t>
            </w:r>
          </w:p>
        </w:tc>
        <w:tc>
          <w:tcPr>
            <w:tcW w:w="4924" w:type="dxa"/>
          </w:tcPr>
          <w:p w14:paraId="60692838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b/>
                <w:szCs w:val="24"/>
              </w:rPr>
            </w:pPr>
          </w:p>
        </w:tc>
      </w:tr>
      <w:tr w:rsidR="00BE1DBA" w:rsidRPr="007C73E9" w14:paraId="45448677" w14:textId="77777777" w:rsidTr="00BE1DBA">
        <w:trPr>
          <w:trHeight w:val="624"/>
        </w:trPr>
        <w:tc>
          <w:tcPr>
            <w:tcW w:w="5100" w:type="dxa"/>
            <w:shd w:val="clear" w:color="auto" w:fill="F2F2F2" w:themeFill="background1" w:themeFillShade="F2"/>
          </w:tcPr>
          <w:p w14:paraId="4ABDD534" w14:textId="77777777" w:rsidR="00BE1DBA" w:rsidRPr="007C73E9" w:rsidRDefault="00BE1DBA" w:rsidP="00BE1DBA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Arial"/>
                <w:szCs w:val="24"/>
              </w:rPr>
              <w:t xml:space="preserve">Is equipment clearly labeled so that </w:t>
            </w:r>
            <w:r>
              <w:rPr>
                <w:rFonts w:eastAsia="Times New Roman" w:cs="Arial"/>
                <w:szCs w:val="24"/>
              </w:rPr>
              <w:t>teachers and students</w:t>
            </w:r>
            <w:r w:rsidRPr="007C73E9">
              <w:rPr>
                <w:rFonts w:eastAsia="Times New Roman" w:cs="Arial"/>
                <w:szCs w:val="24"/>
              </w:rPr>
              <w:t xml:space="preserve"> know </w:t>
            </w:r>
            <w:r>
              <w:rPr>
                <w:rFonts w:eastAsia="Times New Roman" w:cs="Arial"/>
                <w:szCs w:val="24"/>
              </w:rPr>
              <w:t>they can</w:t>
            </w:r>
            <w:r w:rsidRPr="007C73E9">
              <w:rPr>
                <w:rFonts w:eastAsia="Times New Roman" w:cs="Arial"/>
                <w:szCs w:val="24"/>
              </w:rPr>
              <w:t xml:space="preserve"> switch it off?</w:t>
            </w:r>
          </w:p>
        </w:tc>
        <w:tc>
          <w:tcPr>
            <w:tcW w:w="4924" w:type="dxa"/>
          </w:tcPr>
          <w:p w14:paraId="6FA91982" w14:textId="77777777" w:rsidR="00BE1DBA" w:rsidRPr="007C73E9" w:rsidRDefault="00BE1DBA" w:rsidP="007C73E9">
            <w:pPr>
              <w:spacing w:after="0" w:line="240" w:lineRule="auto"/>
              <w:rPr>
                <w:rFonts w:eastAsia="Times New Roman" w:cs="Lucida Sans Unicode"/>
                <w:b/>
                <w:szCs w:val="24"/>
              </w:rPr>
            </w:pPr>
          </w:p>
        </w:tc>
      </w:tr>
      <w:tr w:rsidR="007110B5" w:rsidRPr="007C73E9" w14:paraId="19EB26B7" w14:textId="77777777" w:rsidTr="00BE1DBA">
        <w:trPr>
          <w:trHeight w:val="624"/>
        </w:trPr>
        <w:tc>
          <w:tcPr>
            <w:tcW w:w="5100" w:type="dxa"/>
            <w:shd w:val="clear" w:color="auto" w:fill="F2F2F2" w:themeFill="background1" w:themeFillShade="F2"/>
          </w:tcPr>
          <w:p w14:paraId="70E74EFB" w14:textId="77777777" w:rsidR="007110B5" w:rsidRPr="007C73E9" w:rsidRDefault="00C71969" w:rsidP="00C71969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>
              <w:rPr>
                <w:rFonts w:eastAsia="Times New Roman" w:cs="Lucida Sans Unicode"/>
                <w:szCs w:val="24"/>
              </w:rPr>
              <w:t xml:space="preserve">Is there any equipment that could be put on a timer? </w:t>
            </w:r>
          </w:p>
        </w:tc>
        <w:tc>
          <w:tcPr>
            <w:tcW w:w="4924" w:type="dxa"/>
          </w:tcPr>
          <w:p w14:paraId="74CDE585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b/>
                <w:szCs w:val="24"/>
              </w:rPr>
            </w:pPr>
          </w:p>
        </w:tc>
      </w:tr>
      <w:tr w:rsidR="007110B5" w:rsidRPr="007C73E9" w14:paraId="69E83EB4" w14:textId="77777777" w:rsidTr="00BE1DBA">
        <w:trPr>
          <w:trHeight w:val="624"/>
        </w:trPr>
        <w:tc>
          <w:tcPr>
            <w:tcW w:w="5100" w:type="dxa"/>
            <w:shd w:val="clear" w:color="auto" w:fill="F2F2F2" w:themeFill="background1" w:themeFillShade="F2"/>
          </w:tcPr>
          <w:p w14:paraId="6D38F6A5" w14:textId="77777777" w:rsidR="007110B5" w:rsidRPr="007C73E9" w:rsidRDefault="007110B5" w:rsidP="00BE1DBA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>Are fridges place</w:t>
            </w:r>
            <w:r w:rsidR="00BE1DBA">
              <w:rPr>
                <w:rFonts w:eastAsia="Times New Roman" w:cs="Lucida Sans Unicode"/>
                <w:szCs w:val="24"/>
              </w:rPr>
              <w:t>d</w:t>
            </w:r>
            <w:r w:rsidRPr="007C73E9">
              <w:rPr>
                <w:rFonts w:eastAsia="Times New Roman" w:cs="Lucida Sans Unicode"/>
                <w:szCs w:val="24"/>
              </w:rPr>
              <w:t xml:space="preserve"> next to heat sources? They run more efficiently in a cool environment. </w:t>
            </w:r>
          </w:p>
        </w:tc>
        <w:tc>
          <w:tcPr>
            <w:tcW w:w="4924" w:type="dxa"/>
          </w:tcPr>
          <w:p w14:paraId="3D5B12AD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b/>
                <w:szCs w:val="24"/>
              </w:rPr>
            </w:pPr>
          </w:p>
        </w:tc>
      </w:tr>
      <w:tr w:rsidR="007110B5" w:rsidRPr="007C73E9" w14:paraId="10451E60" w14:textId="77777777" w:rsidTr="00BE1DBA">
        <w:trPr>
          <w:trHeight w:val="624"/>
        </w:trPr>
        <w:tc>
          <w:tcPr>
            <w:tcW w:w="5100" w:type="dxa"/>
            <w:shd w:val="clear" w:color="auto" w:fill="F2F2F2" w:themeFill="background1" w:themeFillShade="F2"/>
          </w:tcPr>
          <w:p w14:paraId="0DBA60A7" w14:textId="77777777" w:rsidR="007110B5" w:rsidRPr="007C73E9" w:rsidRDefault="007110B5" w:rsidP="00BE1DBA">
            <w:pPr>
              <w:spacing w:after="0" w:line="240" w:lineRule="auto"/>
              <w:rPr>
                <w:rFonts w:eastAsia="Times New Roman" w:cs="Arial"/>
                <w:szCs w:val="24"/>
              </w:rPr>
            </w:pPr>
            <w:r w:rsidRPr="007C73E9">
              <w:rPr>
                <w:rFonts w:eastAsia="Times New Roman" w:cs="Arial"/>
                <w:szCs w:val="24"/>
              </w:rPr>
              <w:t xml:space="preserve">Is the </w:t>
            </w:r>
            <w:r w:rsidR="00BE1DBA">
              <w:rPr>
                <w:rFonts w:eastAsia="Times New Roman" w:cs="Arial"/>
                <w:szCs w:val="24"/>
              </w:rPr>
              <w:t>staff</w:t>
            </w:r>
            <w:r w:rsidRPr="007C73E9">
              <w:rPr>
                <w:rFonts w:eastAsia="Times New Roman" w:cs="Arial"/>
                <w:szCs w:val="24"/>
              </w:rPr>
              <w:t xml:space="preserve"> fridge</w:t>
            </w:r>
            <w:r w:rsidR="00BE1DBA">
              <w:rPr>
                <w:rFonts w:eastAsia="Times New Roman" w:cs="Arial"/>
                <w:szCs w:val="24"/>
              </w:rPr>
              <w:t xml:space="preserve"> </w:t>
            </w:r>
            <w:r w:rsidRPr="007C73E9">
              <w:rPr>
                <w:rFonts w:eastAsia="Times New Roman" w:cs="Arial"/>
                <w:szCs w:val="24"/>
              </w:rPr>
              <w:t>defrosted regularly?</w:t>
            </w:r>
          </w:p>
        </w:tc>
        <w:tc>
          <w:tcPr>
            <w:tcW w:w="4924" w:type="dxa"/>
          </w:tcPr>
          <w:p w14:paraId="421A914D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b/>
                <w:szCs w:val="24"/>
              </w:rPr>
            </w:pPr>
          </w:p>
        </w:tc>
      </w:tr>
      <w:tr w:rsidR="007110B5" w:rsidRPr="007C73E9" w14:paraId="0D0DC45E" w14:textId="77777777" w:rsidTr="00BE1DBA">
        <w:trPr>
          <w:trHeight w:val="624"/>
        </w:trPr>
        <w:tc>
          <w:tcPr>
            <w:tcW w:w="5100" w:type="dxa"/>
            <w:shd w:val="clear" w:color="auto" w:fill="F2F2F2" w:themeFill="background1" w:themeFillShade="F2"/>
          </w:tcPr>
          <w:p w14:paraId="46AB15D4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Arial"/>
                <w:szCs w:val="24"/>
              </w:rPr>
            </w:pPr>
            <w:r w:rsidRPr="007C73E9">
              <w:rPr>
                <w:rFonts w:eastAsia="Times New Roman" w:cs="Arial"/>
                <w:szCs w:val="24"/>
              </w:rPr>
              <w:t>Is the fridge thermostat working and set to the right temperature (2-4 °C)?</w:t>
            </w:r>
          </w:p>
        </w:tc>
        <w:tc>
          <w:tcPr>
            <w:tcW w:w="4924" w:type="dxa"/>
          </w:tcPr>
          <w:p w14:paraId="2C712E66" w14:textId="77777777" w:rsidR="007110B5" w:rsidRPr="007C73E9" w:rsidRDefault="007110B5" w:rsidP="007C73E9">
            <w:pPr>
              <w:spacing w:after="0" w:line="240" w:lineRule="auto"/>
              <w:rPr>
                <w:rFonts w:eastAsia="Times New Roman" w:cs="Lucida Sans Unicode"/>
                <w:b/>
                <w:szCs w:val="24"/>
              </w:rPr>
            </w:pPr>
          </w:p>
        </w:tc>
      </w:tr>
    </w:tbl>
    <w:p w14:paraId="6432FE4C" w14:textId="77777777" w:rsidR="007110B5" w:rsidRPr="007C73E9" w:rsidRDefault="007110B5" w:rsidP="007C73E9">
      <w:pPr>
        <w:spacing w:after="0" w:line="240" w:lineRule="auto"/>
        <w:rPr>
          <w:szCs w:val="24"/>
        </w:rPr>
      </w:pPr>
    </w:p>
    <w:p w14:paraId="135293A3" w14:textId="77777777" w:rsidR="007110B5" w:rsidRPr="00B6608D" w:rsidRDefault="007110B5" w:rsidP="007C73E9">
      <w:pPr>
        <w:ind w:left="-284"/>
        <w:rPr>
          <w:rFonts w:ascii="Rockwell" w:hAnsi="Rockwell" w:cs="Lucida Sans Unicode"/>
          <w:b/>
          <w:color w:val="359B91"/>
          <w:sz w:val="24"/>
        </w:rPr>
      </w:pPr>
      <w:r w:rsidRPr="00B6608D">
        <w:rPr>
          <w:rFonts w:ascii="Rockwell" w:hAnsi="Rockwell" w:cs="Lucida Sans Unicode"/>
          <w:b/>
          <w:color w:val="359B91"/>
          <w:sz w:val="24"/>
        </w:rPr>
        <w:t>6. Water Use</w:t>
      </w:r>
    </w:p>
    <w:tbl>
      <w:tblPr>
        <w:tblW w:w="10024" w:type="dxa"/>
        <w:tblInd w:w="-1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5100"/>
        <w:gridCol w:w="4924"/>
      </w:tblGrid>
      <w:tr w:rsidR="007110B5" w:rsidRPr="007C73E9" w14:paraId="31A850A5" w14:textId="77777777" w:rsidTr="00BE1DBA">
        <w:trPr>
          <w:trHeight w:val="680"/>
        </w:trPr>
        <w:tc>
          <w:tcPr>
            <w:tcW w:w="5100" w:type="dxa"/>
            <w:shd w:val="clear" w:color="auto" w:fill="F2F2F2" w:themeFill="background1" w:themeFillShade="F2"/>
          </w:tcPr>
          <w:p w14:paraId="61F68883" w14:textId="77777777" w:rsidR="007110B5" w:rsidRPr="007C73E9" w:rsidRDefault="007110B5" w:rsidP="00ED54F7">
            <w:pPr>
              <w:spacing w:after="0" w:line="240" w:lineRule="auto"/>
              <w:rPr>
                <w:rFonts w:eastAsia="Times New Roman" w:cs="Lucida Sans Unicode"/>
                <w:szCs w:val="24"/>
              </w:rPr>
            </w:pPr>
            <w:r w:rsidRPr="007C73E9">
              <w:rPr>
                <w:rFonts w:eastAsia="Times New Roman" w:cs="Lucida Sans Unicode"/>
                <w:szCs w:val="24"/>
              </w:rPr>
              <w:t>Are there any dripping taps</w:t>
            </w:r>
            <w:r w:rsidR="00ED54F7">
              <w:rPr>
                <w:rFonts w:eastAsia="Times New Roman" w:cs="Lucida Sans Unicode"/>
                <w:szCs w:val="24"/>
              </w:rPr>
              <w:t xml:space="preserve"> or toilets</w:t>
            </w:r>
            <w:r w:rsidRPr="007C73E9">
              <w:rPr>
                <w:rFonts w:eastAsia="Times New Roman" w:cs="Lucida Sans Unicode"/>
                <w:szCs w:val="24"/>
              </w:rPr>
              <w:t xml:space="preserve">? Do </w:t>
            </w:r>
            <w:r w:rsidR="00ED54F7">
              <w:rPr>
                <w:rFonts w:eastAsia="Times New Roman" w:cs="Lucida Sans Unicode"/>
                <w:szCs w:val="24"/>
              </w:rPr>
              <w:t>they</w:t>
            </w:r>
            <w:r w:rsidRPr="007C73E9">
              <w:rPr>
                <w:rFonts w:eastAsia="Times New Roman" w:cs="Lucida Sans Unicode"/>
                <w:szCs w:val="24"/>
              </w:rPr>
              <w:t xml:space="preserve"> need maintenance?</w:t>
            </w:r>
          </w:p>
        </w:tc>
        <w:tc>
          <w:tcPr>
            <w:tcW w:w="4924" w:type="dxa"/>
          </w:tcPr>
          <w:p w14:paraId="49E0018D" w14:textId="77777777" w:rsidR="007110B5" w:rsidRPr="007C73E9" w:rsidRDefault="007110B5" w:rsidP="007C73E9">
            <w:pPr>
              <w:spacing w:after="0" w:line="240" w:lineRule="auto"/>
              <w:rPr>
                <w:rFonts w:eastAsia="Times New Roman"/>
                <w:b/>
                <w:szCs w:val="24"/>
              </w:rPr>
            </w:pPr>
          </w:p>
        </w:tc>
      </w:tr>
    </w:tbl>
    <w:p w14:paraId="212A9C4A" w14:textId="77777777" w:rsidR="00F66F69" w:rsidRDefault="00F66F69" w:rsidP="00BE1DBA">
      <w:pPr>
        <w:spacing w:line="300" w:lineRule="exact"/>
        <w:rPr>
          <w:rFonts w:cs="Arial"/>
        </w:rPr>
      </w:pPr>
    </w:p>
    <w:sectPr w:rsidR="00F66F69" w:rsidSect="007C73E9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04C22" w14:textId="77777777" w:rsidR="00EE14DA" w:rsidRDefault="00EE14DA" w:rsidP="00EE14DA">
      <w:pPr>
        <w:spacing w:after="0" w:line="240" w:lineRule="auto"/>
      </w:pPr>
      <w:r>
        <w:separator/>
      </w:r>
    </w:p>
  </w:endnote>
  <w:endnote w:type="continuationSeparator" w:id="0">
    <w:p w14:paraId="541105D3" w14:textId="77777777" w:rsidR="00EE14DA" w:rsidRDefault="00EE14DA" w:rsidP="00EE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D9BFE" w14:textId="77777777" w:rsidR="00EE14DA" w:rsidRDefault="00EE14DA" w:rsidP="00EE14DA">
    <w:pPr>
      <w:pStyle w:val="Footer"/>
      <w:tabs>
        <w:tab w:val="clear" w:pos="4680"/>
        <w:tab w:val="clear" w:pos="9360"/>
        <w:tab w:val="left" w:pos="1245"/>
      </w:tabs>
    </w:pPr>
    <w:r>
      <w:tab/>
    </w:r>
  </w:p>
  <w:p w14:paraId="307646C0" w14:textId="77777777" w:rsidR="00EE14DA" w:rsidRDefault="00EE1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2CDD2" w14:textId="77777777" w:rsidR="00EE14DA" w:rsidRDefault="00EE14DA" w:rsidP="00EE14DA">
      <w:pPr>
        <w:spacing w:after="0" w:line="240" w:lineRule="auto"/>
      </w:pPr>
      <w:r>
        <w:separator/>
      </w:r>
    </w:p>
  </w:footnote>
  <w:footnote w:type="continuationSeparator" w:id="0">
    <w:p w14:paraId="30BC4988" w14:textId="77777777" w:rsidR="00EE14DA" w:rsidRDefault="00EE14DA" w:rsidP="00EE1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22285"/>
    <w:multiLevelType w:val="hybridMultilevel"/>
    <w:tmpl w:val="EB90961C"/>
    <w:lvl w:ilvl="0" w:tplc="A3DCA2B4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159F3"/>
    <w:multiLevelType w:val="multilevel"/>
    <w:tmpl w:val="FE38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3849932">
    <w:abstractNumId w:val="0"/>
  </w:num>
  <w:num w:numId="2" w16cid:durableId="1306004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E8"/>
    <w:rsid w:val="00023696"/>
    <w:rsid w:val="0005162C"/>
    <w:rsid w:val="0008725A"/>
    <w:rsid w:val="000B236C"/>
    <w:rsid w:val="000C0807"/>
    <w:rsid w:val="000F378F"/>
    <w:rsid w:val="00120872"/>
    <w:rsid w:val="001225DF"/>
    <w:rsid w:val="00137D7F"/>
    <w:rsid w:val="001E19E0"/>
    <w:rsid w:val="002066C5"/>
    <w:rsid w:val="002156B2"/>
    <w:rsid w:val="00227E34"/>
    <w:rsid w:val="002477BA"/>
    <w:rsid w:val="00275283"/>
    <w:rsid w:val="00310FDD"/>
    <w:rsid w:val="003127F9"/>
    <w:rsid w:val="003337B8"/>
    <w:rsid w:val="003B3E0F"/>
    <w:rsid w:val="003E720B"/>
    <w:rsid w:val="00410824"/>
    <w:rsid w:val="00443DD3"/>
    <w:rsid w:val="00446365"/>
    <w:rsid w:val="004635B3"/>
    <w:rsid w:val="00477E8A"/>
    <w:rsid w:val="00486211"/>
    <w:rsid w:val="004A3615"/>
    <w:rsid w:val="004E4BB3"/>
    <w:rsid w:val="00532390"/>
    <w:rsid w:val="005461B3"/>
    <w:rsid w:val="005957A7"/>
    <w:rsid w:val="005D65A3"/>
    <w:rsid w:val="005F65A6"/>
    <w:rsid w:val="006171B1"/>
    <w:rsid w:val="0065591C"/>
    <w:rsid w:val="006834E8"/>
    <w:rsid w:val="00695AE1"/>
    <w:rsid w:val="006E6C1C"/>
    <w:rsid w:val="007110B5"/>
    <w:rsid w:val="00724CCB"/>
    <w:rsid w:val="007B1D4D"/>
    <w:rsid w:val="007B2751"/>
    <w:rsid w:val="007C73E9"/>
    <w:rsid w:val="00810263"/>
    <w:rsid w:val="00935B9A"/>
    <w:rsid w:val="00996A68"/>
    <w:rsid w:val="009E23B5"/>
    <w:rsid w:val="009F1D42"/>
    <w:rsid w:val="00A169ED"/>
    <w:rsid w:val="00A92D97"/>
    <w:rsid w:val="00A944F7"/>
    <w:rsid w:val="00AA5A18"/>
    <w:rsid w:val="00AC29C6"/>
    <w:rsid w:val="00AF17B9"/>
    <w:rsid w:val="00B23FA1"/>
    <w:rsid w:val="00B6608D"/>
    <w:rsid w:val="00B923BD"/>
    <w:rsid w:val="00BB0E49"/>
    <w:rsid w:val="00BC55B8"/>
    <w:rsid w:val="00BE1DBA"/>
    <w:rsid w:val="00BE3201"/>
    <w:rsid w:val="00C66EBF"/>
    <w:rsid w:val="00C67157"/>
    <w:rsid w:val="00C71969"/>
    <w:rsid w:val="00D254BF"/>
    <w:rsid w:val="00D876B3"/>
    <w:rsid w:val="00E33E23"/>
    <w:rsid w:val="00EA6099"/>
    <w:rsid w:val="00ED54F7"/>
    <w:rsid w:val="00EE14DA"/>
    <w:rsid w:val="00EE34C7"/>
    <w:rsid w:val="00F66F69"/>
    <w:rsid w:val="00F838CE"/>
    <w:rsid w:val="00F86C85"/>
    <w:rsid w:val="00F9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C01D712"/>
  <w15:docId w15:val="{E33C3DE0-0449-4149-BD17-E94AAD3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4D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C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14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4DA"/>
  </w:style>
  <w:style w:type="paragraph" w:styleId="Footer">
    <w:name w:val="footer"/>
    <w:basedOn w:val="Normal"/>
    <w:link w:val="Foot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4DA"/>
  </w:style>
  <w:style w:type="paragraph" w:customStyle="1" w:styleId="Body">
    <w:name w:val="Body"/>
    <w:basedOn w:val="Normal"/>
    <w:link w:val="BodyChar"/>
    <w:qFormat/>
    <w:rsid w:val="003B3E0F"/>
    <w:pPr>
      <w:spacing w:after="240" w:line="240" w:lineRule="auto"/>
    </w:pPr>
    <w:rPr>
      <w:rFonts w:ascii="Calibri" w:eastAsia="Times New Roman" w:hAnsi="Calibri" w:cs="Helvetica"/>
      <w:sz w:val="24"/>
      <w:szCs w:val="24"/>
      <w:lang w:val="en-US" w:eastAsia="en-US"/>
    </w:rPr>
  </w:style>
  <w:style w:type="character" w:customStyle="1" w:styleId="BodyChar">
    <w:name w:val="Body Char"/>
    <w:link w:val="Body"/>
    <w:rsid w:val="003B3E0F"/>
    <w:rPr>
      <w:rFonts w:ascii="Calibri" w:eastAsia="Times New Roman" w:hAnsi="Calibri" w:cs="Helvetica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3B3E0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337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337B8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37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5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</dc:creator>
  <cp:lastModifiedBy>Chloe Berge</cp:lastModifiedBy>
  <cp:revision>45</cp:revision>
  <dcterms:created xsi:type="dcterms:W3CDTF">2016-01-26T00:45:00Z</dcterms:created>
  <dcterms:modified xsi:type="dcterms:W3CDTF">2025-10-17T19:38:00Z</dcterms:modified>
</cp:coreProperties>
</file>